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28BD" w:rsidRPr="003628BD" w:rsidRDefault="003628BD" w:rsidP="00E838F1">
      <w:pPr>
        <w:spacing w:after="0" w:line="240" w:lineRule="auto"/>
        <w:ind w:right="-56"/>
        <w:jc w:val="right"/>
        <w:rPr>
          <w:rFonts w:ascii="Arial" w:hAnsi="Arial" w:cs="Arial"/>
          <w:b/>
          <w:sz w:val="18"/>
          <w:szCs w:val="18"/>
        </w:rPr>
      </w:pPr>
    </w:p>
    <w:p w14:paraId="0A37501D" w14:textId="77777777" w:rsidR="00F31ACE" w:rsidRDefault="00F31ACE" w:rsidP="00E838F1">
      <w:pPr>
        <w:spacing w:after="0" w:line="240" w:lineRule="auto"/>
        <w:jc w:val="both"/>
        <w:rPr>
          <w:rFonts w:ascii="Arial" w:hAnsi="Arial" w:cs="Arial"/>
          <w:b/>
          <w:sz w:val="24"/>
          <w:szCs w:val="28"/>
        </w:rPr>
      </w:pPr>
    </w:p>
    <w:p w14:paraId="5DAB6C7B" w14:textId="713AF6A5" w:rsidR="00F31ACE" w:rsidRDefault="00F31ACE" w:rsidP="007B5100">
      <w:pPr>
        <w:spacing w:after="0" w:line="240" w:lineRule="auto"/>
        <w:jc w:val="right"/>
      </w:pPr>
      <w:r>
        <w:t>Wien, am</w:t>
      </w:r>
      <w:r w:rsidR="007B5100">
        <w:t xml:space="preserve"> 2</w:t>
      </w:r>
      <w:r w:rsidR="00D22406">
        <w:t>. Juni</w:t>
      </w:r>
      <w:r w:rsidR="007B5100">
        <w:t xml:space="preserve"> 2021 </w:t>
      </w:r>
    </w:p>
    <w:p w14:paraId="35BA719A" w14:textId="77777777" w:rsidR="007B5100" w:rsidRDefault="007B5100" w:rsidP="007B5100">
      <w:pPr>
        <w:spacing w:after="0" w:line="240" w:lineRule="auto"/>
        <w:jc w:val="right"/>
        <w:rPr>
          <w:b/>
          <w:bCs/>
          <w:sz w:val="32"/>
          <w:szCs w:val="32"/>
        </w:rPr>
      </w:pPr>
    </w:p>
    <w:p w14:paraId="7302114E" w14:textId="3841F458" w:rsidR="004A4447" w:rsidRDefault="00D22406" w:rsidP="00E838F1">
      <w:pPr>
        <w:spacing w:after="0" w:line="240" w:lineRule="auto"/>
        <w:jc w:val="both"/>
        <w:rPr>
          <w:b/>
          <w:bCs/>
          <w:sz w:val="32"/>
          <w:szCs w:val="32"/>
        </w:rPr>
      </w:pPr>
      <w:r w:rsidRPr="00D22406">
        <w:rPr>
          <w:b/>
          <w:bCs/>
          <w:sz w:val="32"/>
          <w:szCs w:val="32"/>
        </w:rPr>
        <w:t xml:space="preserve">"Wohnen &amp; Interieur und WIM </w:t>
      </w:r>
      <w:proofErr w:type="spellStart"/>
      <w:r w:rsidRPr="00D22406">
        <w:rPr>
          <w:b/>
          <w:bCs/>
          <w:sz w:val="32"/>
          <w:szCs w:val="32"/>
        </w:rPr>
        <w:t>Day@Home</w:t>
      </w:r>
      <w:proofErr w:type="spellEnd"/>
      <w:r w:rsidRPr="00D22406">
        <w:rPr>
          <w:b/>
          <w:bCs/>
          <w:sz w:val="32"/>
          <w:szCs w:val="32"/>
        </w:rPr>
        <w:t>" ging erfolgreich über die virtuelle Bühne</w:t>
      </w:r>
    </w:p>
    <w:p w14:paraId="41B69515" w14:textId="77777777" w:rsidR="00303024" w:rsidRDefault="00303024" w:rsidP="00E838F1">
      <w:pPr>
        <w:spacing w:after="0" w:line="240" w:lineRule="auto"/>
        <w:jc w:val="both"/>
        <w:rPr>
          <w:i/>
          <w:iCs/>
        </w:rPr>
      </w:pPr>
    </w:p>
    <w:p w14:paraId="02EB378F" w14:textId="68E5DC62" w:rsidR="00E838F1" w:rsidRDefault="00D22406" w:rsidP="00E838F1">
      <w:pPr>
        <w:spacing w:after="0" w:line="240" w:lineRule="auto"/>
        <w:jc w:val="both"/>
        <w:rPr>
          <w:i/>
          <w:iCs/>
        </w:rPr>
      </w:pPr>
      <w:r>
        <w:rPr>
          <w:i/>
          <w:iCs/>
        </w:rPr>
        <w:t xml:space="preserve">Über 2.300 Teilnehmer nutzten vergangenen Samstag das Angebot des „Wohnen &amp; Interieur und Wiener Immobilien Messe </w:t>
      </w:r>
      <w:proofErr w:type="spellStart"/>
      <w:r>
        <w:rPr>
          <w:i/>
          <w:iCs/>
        </w:rPr>
        <w:t>Day@Home</w:t>
      </w:r>
      <w:proofErr w:type="spellEnd"/>
      <w:r>
        <w:rPr>
          <w:i/>
          <w:iCs/>
        </w:rPr>
        <w:t>“. </w:t>
      </w:r>
    </w:p>
    <w:p w14:paraId="468BD142" w14:textId="77777777" w:rsidR="004A4447" w:rsidRDefault="004A4447" w:rsidP="00E838F1">
      <w:pPr>
        <w:spacing w:after="0" w:line="240" w:lineRule="auto"/>
        <w:jc w:val="both"/>
      </w:pPr>
    </w:p>
    <w:p w14:paraId="6A21F861" w14:textId="09B5EDA8" w:rsidR="00482D8B" w:rsidRPr="004A4447" w:rsidRDefault="00D22406" w:rsidP="004A4447">
      <w:pPr>
        <w:spacing w:after="0" w:line="240" w:lineRule="auto"/>
        <w:jc w:val="both"/>
        <w:rPr>
          <w:bCs/>
        </w:rPr>
      </w:pPr>
      <w:r>
        <w:t xml:space="preserve">Am 29. Mai war es soweit: Die „Wohnen &amp; Interieur“ und die „Wiener Immobilien Messe“ fanden aufgrund der unsicheren Situation hinsichtlich des aktuellen Pandemieverlaufs als digitale Veranstaltung statt. Gleich drei Studios dienten in der Messe Wien als Schauplatz für die insgesamt 35 Talks. Die Moderatoren Isabella Burtscher, Sonja </w:t>
      </w:r>
      <w:proofErr w:type="spellStart"/>
      <w:r>
        <w:t>Watzka</w:t>
      </w:r>
      <w:proofErr w:type="spellEnd"/>
      <w:r>
        <w:t xml:space="preserve"> und Walter Senk führten durch die Gespräche. </w:t>
      </w:r>
    </w:p>
    <w:p w14:paraId="2F48BC84" w14:textId="4F911C9F" w:rsidR="00D22406" w:rsidRPr="00D22406" w:rsidRDefault="00D22406" w:rsidP="00D22406">
      <w:pPr>
        <w:pStyle w:val="StandardWeb"/>
        <w:rPr>
          <w:rFonts w:asciiTheme="minorHAnsi" w:hAnsiTheme="minorHAnsi" w:cstheme="minorHAnsi"/>
          <w:sz w:val="22"/>
          <w:szCs w:val="22"/>
        </w:rPr>
      </w:pPr>
      <w:r w:rsidRPr="00D22406">
        <w:rPr>
          <w:rStyle w:val="Fett"/>
          <w:rFonts w:asciiTheme="minorHAnsi" w:hAnsiTheme="minorHAnsi" w:cstheme="minorHAnsi"/>
          <w:sz w:val="22"/>
          <w:szCs w:val="22"/>
        </w:rPr>
        <w:t>Informationen und Insidertipps</w:t>
      </w:r>
      <w:r>
        <w:rPr>
          <w:rFonts w:asciiTheme="minorHAnsi" w:hAnsiTheme="minorHAnsi" w:cstheme="minorHAnsi"/>
          <w:sz w:val="22"/>
          <w:szCs w:val="22"/>
        </w:rPr>
        <w:br/>
      </w:r>
      <w:r w:rsidRPr="00D22406">
        <w:rPr>
          <w:rFonts w:asciiTheme="minorHAnsi" w:hAnsiTheme="minorHAnsi" w:cstheme="minorHAnsi"/>
          <w:sz w:val="22"/>
          <w:szCs w:val="22"/>
        </w:rPr>
        <w:t>Die „Wohnen &amp; Interieur Trend Talks“ deckten von Küchentrends bis zu gesundem Wohnen eine breite Palette an wertvollen Informationen für Einrichtungsliebhaber ab. Immobilieninteressierte konnten sich parallel Insiderwissen von Experten zum Thema Vorsorgewohnungen, Wohnungseigentumskauf und vielem mehr holen oder die aktuellen Tools im Bereich digitaler Wohnungsbesichtigung erfahren. </w:t>
      </w:r>
    </w:p>
    <w:p w14:paraId="655D5035" w14:textId="68C72A3D" w:rsidR="00D22406" w:rsidRPr="00D22406" w:rsidRDefault="00D22406" w:rsidP="00D22406">
      <w:pPr>
        <w:pStyle w:val="StandardWeb"/>
        <w:rPr>
          <w:rFonts w:asciiTheme="minorHAnsi" w:hAnsiTheme="minorHAnsi" w:cstheme="minorHAnsi"/>
          <w:sz w:val="22"/>
          <w:szCs w:val="22"/>
        </w:rPr>
      </w:pPr>
      <w:r w:rsidRPr="00D22406">
        <w:rPr>
          <w:rStyle w:val="Fett"/>
          <w:rFonts w:asciiTheme="minorHAnsi" w:hAnsiTheme="minorHAnsi" w:cstheme="minorHAnsi"/>
          <w:color w:val="333333"/>
          <w:sz w:val="22"/>
          <w:szCs w:val="22"/>
        </w:rPr>
        <w:t>Schritt in die digitale Welt  </w:t>
      </w:r>
      <w:r>
        <w:rPr>
          <w:rFonts w:asciiTheme="minorHAnsi" w:hAnsiTheme="minorHAnsi" w:cstheme="minorHAnsi"/>
          <w:sz w:val="22"/>
          <w:szCs w:val="22"/>
        </w:rPr>
        <w:br/>
      </w:r>
      <w:r w:rsidRPr="00D22406">
        <w:rPr>
          <w:rFonts w:asciiTheme="minorHAnsi" w:hAnsiTheme="minorHAnsi" w:cstheme="minorHAnsi"/>
          <w:color w:val="333333"/>
          <w:sz w:val="22"/>
          <w:szCs w:val="22"/>
        </w:rPr>
        <w:t xml:space="preserve">Virtuelle 360 Grad-Showrooms von ausgewählten Ausstellern konnten dank der Unterstützung von der Standbau-Schwester </w:t>
      </w:r>
      <w:proofErr w:type="spellStart"/>
      <w:r w:rsidRPr="00D22406">
        <w:rPr>
          <w:rFonts w:asciiTheme="minorHAnsi" w:hAnsiTheme="minorHAnsi" w:cstheme="minorHAnsi"/>
          <w:color w:val="333333"/>
          <w:sz w:val="22"/>
          <w:szCs w:val="22"/>
        </w:rPr>
        <w:t>StandOut</w:t>
      </w:r>
      <w:proofErr w:type="spellEnd"/>
      <w:r w:rsidRPr="00D22406">
        <w:rPr>
          <w:rFonts w:asciiTheme="minorHAnsi" w:hAnsiTheme="minorHAnsi" w:cstheme="minorHAnsi"/>
          <w:color w:val="333333"/>
          <w:sz w:val="22"/>
          <w:szCs w:val="22"/>
        </w:rPr>
        <w:t xml:space="preserve"> bequem vom Sofa aus begutachtet werden. „Wir möchten unsere Aussteller dabei unterstützen, noch digitaler zu werden. Die Visualisierung der Schauräume der Aussteller ist ein wichtiger </w:t>
      </w:r>
      <w:proofErr w:type="spellStart"/>
      <w:r w:rsidRPr="00D22406">
        <w:rPr>
          <w:rFonts w:asciiTheme="minorHAnsi" w:hAnsiTheme="minorHAnsi" w:cstheme="minorHAnsi"/>
          <w:color w:val="333333"/>
          <w:sz w:val="22"/>
          <w:szCs w:val="22"/>
        </w:rPr>
        <w:t>Step</w:t>
      </w:r>
      <w:proofErr w:type="spellEnd"/>
      <w:r w:rsidRPr="00D22406">
        <w:rPr>
          <w:rFonts w:asciiTheme="minorHAnsi" w:hAnsiTheme="minorHAnsi" w:cstheme="minorHAnsi"/>
          <w:color w:val="333333"/>
          <w:sz w:val="22"/>
          <w:szCs w:val="22"/>
        </w:rPr>
        <w:t xml:space="preserve"> in die digitale Welt”, so Edi Seliger, Head </w:t>
      </w:r>
      <w:proofErr w:type="spellStart"/>
      <w:r w:rsidRPr="00D22406">
        <w:rPr>
          <w:rFonts w:asciiTheme="minorHAnsi" w:hAnsiTheme="minorHAnsi" w:cstheme="minorHAnsi"/>
          <w:color w:val="333333"/>
          <w:sz w:val="22"/>
          <w:szCs w:val="22"/>
        </w:rPr>
        <w:t>of</w:t>
      </w:r>
      <w:proofErr w:type="spellEnd"/>
      <w:r w:rsidRPr="00D22406">
        <w:rPr>
          <w:rFonts w:asciiTheme="minorHAnsi" w:hAnsiTheme="minorHAnsi" w:cstheme="minorHAnsi"/>
          <w:color w:val="333333"/>
          <w:sz w:val="22"/>
          <w:szCs w:val="22"/>
        </w:rPr>
        <w:t xml:space="preserve"> </w:t>
      </w:r>
      <w:proofErr w:type="spellStart"/>
      <w:r w:rsidRPr="00D22406">
        <w:rPr>
          <w:rFonts w:asciiTheme="minorHAnsi" w:hAnsiTheme="minorHAnsi" w:cstheme="minorHAnsi"/>
          <w:color w:val="333333"/>
          <w:sz w:val="22"/>
          <w:szCs w:val="22"/>
        </w:rPr>
        <w:t>Operations</w:t>
      </w:r>
      <w:proofErr w:type="spellEnd"/>
      <w:r w:rsidRPr="00D22406">
        <w:rPr>
          <w:rFonts w:asciiTheme="minorHAnsi" w:hAnsiTheme="minorHAnsi" w:cstheme="minorHAnsi"/>
          <w:color w:val="333333"/>
          <w:sz w:val="22"/>
          <w:szCs w:val="22"/>
        </w:rPr>
        <w:t xml:space="preserve"> Living </w:t>
      </w:r>
      <w:proofErr w:type="spellStart"/>
      <w:r w:rsidRPr="00D22406">
        <w:rPr>
          <w:rFonts w:asciiTheme="minorHAnsi" w:hAnsiTheme="minorHAnsi" w:cstheme="minorHAnsi"/>
          <w:color w:val="333333"/>
          <w:sz w:val="22"/>
          <w:szCs w:val="22"/>
        </w:rPr>
        <w:t>and</w:t>
      </w:r>
      <w:proofErr w:type="spellEnd"/>
      <w:r w:rsidRPr="00D22406">
        <w:rPr>
          <w:rFonts w:asciiTheme="minorHAnsi" w:hAnsiTheme="minorHAnsi" w:cstheme="minorHAnsi"/>
          <w:color w:val="333333"/>
          <w:sz w:val="22"/>
          <w:szCs w:val="22"/>
        </w:rPr>
        <w:t xml:space="preserve"> </w:t>
      </w:r>
      <w:proofErr w:type="spellStart"/>
      <w:r w:rsidRPr="00D22406">
        <w:rPr>
          <w:rFonts w:asciiTheme="minorHAnsi" w:hAnsiTheme="minorHAnsi" w:cstheme="minorHAnsi"/>
          <w:color w:val="333333"/>
          <w:sz w:val="22"/>
          <w:szCs w:val="22"/>
        </w:rPr>
        <w:t>Construction</w:t>
      </w:r>
      <w:proofErr w:type="spellEnd"/>
      <w:r w:rsidRPr="00D22406">
        <w:rPr>
          <w:rFonts w:asciiTheme="minorHAnsi" w:hAnsiTheme="minorHAnsi" w:cstheme="minorHAnsi"/>
          <w:color w:val="333333"/>
          <w:sz w:val="22"/>
          <w:szCs w:val="22"/>
        </w:rPr>
        <w:t>. </w:t>
      </w:r>
    </w:p>
    <w:p w14:paraId="72A3D3EC" w14:textId="5E425F2E" w:rsidR="00E838F1" w:rsidRPr="00D22406" w:rsidRDefault="00D22406" w:rsidP="00D22406">
      <w:pPr>
        <w:pStyle w:val="StandardWeb"/>
        <w:rPr>
          <w:rFonts w:asciiTheme="minorHAnsi" w:hAnsiTheme="minorHAnsi" w:cstheme="minorHAnsi"/>
          <w:sz w:val="22"/>
          <w:szCs w:val="22"/>
        </w:rPr>
      </w:pPr>
      <w:r w:rsidRPr="00D22406">
        <w:rPr>
          <w:rStyle w:val="Fett"/>
          <w:rFonts w:asciiTheme="minorHAnsi" w:hAnsiTheme="minorHAnsi" w:cstheme="minorHAnsi"/>
          <w:sz w:val="22"/>
          <w:szCs w:val="22"/>
        </w:rPr>
        <w:t>Mediathek für die Messewelt</w:t>
      </w:r>
      <w:r>
        <w:rPr>
          <w:rFonts w:asciiTheme="minorHAnsi" w:hAnsiTheme="minorHAnsi" w:cstheme="minorHAnsi"/>
          <w:sz w:val="22"/>
          <w:szCs w:val="22"/>
        </w:rPr>
        <w:br/>
      </w:r>
      <w:r w:rsidRPr="00D22406">
        <w:rPr>
          <w:rFonts w:asciiTheme="minorHAnsi" w:hAnsiTheme="minorHAnsi" w:cstheme="minorHAnsi"/>
          <w:sz w:val="22"/>
          <w:szCs w:val="22"/>
        </w:rPr>
        <w:t xml:space="preserve">Die Talks und Vorträge sind frei verfügbar und in der Mediathek unter </w:t>
      </w:r>
      <w:hyperlink r:id="rId10" w:history="1">
        <w:r w:rsidRPr="000A7C10">
          <w:rPr>
            <w:rStyle w:val="Hyperlink"/>
            <w:rFonts w:asciiTheme="minorHAnsi" w:hAnsiTheme="minorHAnsi" w:cstheme="minorHAnsi"/>
            <w:sz w:val="22"/>
            <w:szCs w:val="22"/>
          </w:rPr>
          <w:t>www.wohnen-interieur.at</w:t>
        </w:r>
      </w:hyperlink>
      <w:r>
        <w:rPr>
          <w:rFonts w:asciiTheme="minorHAnsi" w:hAnsiTheme="minorHAnsi" w:cstheme="minorHAnsi"/>
          <w:sz w:val="22"/>
          <w:szCs w:val="22"/>
        </w:rPr>
        <w:t xml:space="preserve"> </w:t>
      </w:r>
      <w:r w:rsidRPr="00D22406">
        <w:rPr>
          <w:rFonts w:asciiTheme="minorHAnsi" w:hAnsiTheme="minorHAnsi" w:cstheme="minorHAnsi"/>
          <w:sz w:val="22"/>
          <w:szCs w:val="22"/>
        </w:rPr>
        <w:t xml:space="preserve">und </w:t>
      </w:r>
      <w:hyperlink r:id="rId11" w:history="1">
        <w:r w:rsidRPr="000A7C10">
          <w:rPr>
            <w:rStyle w:val="Hyperlink"/>
            <w:rFonts w:asciiTheme="minorHAnsi" w:hAnsiTheme="minorHAnsi" w:cstheme="minorHAnsi"/>
            <w:sz w:val="22"/>
            <w:szCs w:val="22"/>
          </w:rPr>
          <w:t>www.immobilien-messe.at</w:t>
        </w:r>
      </w:hyperlink>
      <w:r>
        <w:rPr>
          <w:rFonts w:asciiTheme="minorHAnsi" w:hAnsiTheme="minorHAnsi" w:cstheme="minorHAnsi"/>
          <w:sz w:val="22"/>
          <w:szCs w:val="22"/>
        </w:rPr>
        <w:t xml:space="preserve"> </w:t>
      </w:r>
      <w:r w:rsidRPr="00D22406">
        <w:rPr>
          <w:rFonts w:asciiTheme="minorHAnsi" w:hAnsiTheme="minorHAnsi" w:cstheme="minorHAnsi"/>
          <w:sz w:val="22"/>
          <w:szCs w:val="22"/>
        </w:rPr>
        <w:t xml:space="preserve">abrufbar. Die </w:t>
      </w:r>
      <w:r w:rsidRPr="00D22406">
        <w:rPr>
          <w:rFonts w:asciiTheme="minorHAnsi" w:hAnsiTheme="minorHAnsi" w:cstheme="minorHAnsi"/>
          <w:color w:val="172B4D"/>
          <w:sz w:val="22"/>
          <w:szCs w:val="22"/>
        </w:rPr>
        <w:t xml:space="preserve">digitale Einkaufstasche mit Gewinnspielen und attraktiven Angeboten ist noch bis 8. Juni online. „Das Talk-Format wurde gut angenommen, und ich kann mir vorstellen, dass wir </w:t>
      </w:r>
      <w:proofErr w:type="gramStart"/>
      <w:r w:rsidRPr="00D22406">
        <w:rPr>
          <w:rFonts w:asciiTheme="minorHAnsi" w:hAnsiTheme="minorHAnsi" w:cstheme="minorHAnsi"/>
          <w:color w:val="172B4D"/>
          <w:sz w:val="22"/>
          <w:szCs w:val="22"/>
        </w:rPr>
        <w:t>dieses nächstes Jahr</w:t>
      </w:r>
      <w:proofErr w:type="gramEnd"/>
      <w:r w:rsidRPr="00D22406">
        <w:rPr>
          <w:rFonts w:asciiTheme="minorHAnsi" w:hAnsiTheme="minorHAnsi" w:cstheme="minorHAnsi"/>
          <w:color w:val="172B4D"/>
          <w:sz w:val="22"/>
          <w:szCs w:val="22"/>
        </w:rPr>
        <w:t xml:space="preserve"> bei den physischen Messen als zusätzliches Highlight integrieren,” so Seliger. Die “Wohnen &amp; Interieur” feiert nächstes Jahr ihr 20-jähriges Jubiläum und findet von 16. bis 20. März 2022 statt, die WIM paral</w:t>
      </w:r>
      <w:r>
        <w:rPr>
          <w:rFonts w:asciiTheme="minorHAnsi" w:hAnsiTheme="minorHAnsi" w:cstheme="minorHAnsi"/>
          <w:color w:val="172B4D"/>
          <w:sz w:val="22"/>
          <w:szCs w:val="22"/>
        </w:rPr>
        <w:t xml:space="preserve">lel von 19. bis 20. März 2022. </w:t>
      </w:r>
      <w:r w:rsidR="00482D8B" w:rsidRPr="00D22406">
        <w:rPr>
          <w:rFonts w:asciiTheme="minorHAnsi" w:hAnsiTheme="minorHAnsi" w:cstheme="minorHAnsi"/>
          <w:bCs/>
          <w:sz w:val="22"/>
          <w:szCs w:val="22"/>
        </w:rPr>
        <w:t>(+++)</w:t>
      </w:r>
    </w:p>
    <w:p w14:paraId="1E9E476B" w14:textId="03F72A11" w:rsidR="00C76549" w:rsidRDefault="00C76549" w:rsidP="004A4447">
      <w:pPr>
        <w:spacing w:after="0" w:line="240" w:lineRule="auto"/>
        <w:rPr>
          <w:b/>
          <w:bCs/>
        </w:rPr>
      </w:pPr>
    </w:p>
    <w:p w14:paraId="5BC51708" w14:textId="2B0108FE" w:rsidR="00D22406" w:rsidRDefault="00D22406" w:rsidP="004A4447">
      <w:pPr>
        <w:spacing w:after="0" w:line="240" w:lineRule="auto"/>
        <w:rPr>
          <w:b/>
          <w:bCs/>
        </w:rPr>
      </w:pPr>
      <w:r>
        <w:rPr>
          <w:b/>
          <w:bCs/>
        </w:rPr>
        <w:t xml:space="preserve">Wohnen &amp; Interieur Mediathek: </w:t>
      </w:r>
      <w:hyperlink r:id="rId12" w:history="1">
        <w:r w:rsidRPr="000A7C10">
          <w:rPr>
            <w:rStyle w:val="Hyperlink"/>
            <w:b/>
            <w:bCs/>
          </w:rPr>
          <w:t>www.wohnen-interieur.at</w:t>
        </w:r>
      </w:hyperlink>
    </w:p>
    <w:p w14:paraId="3DE9EEF7" w14:textId="022B3DA0" w:rsidR="00D22406" w:rsidRPr="00D22406" w:rsidRDefault="00D22406" w:rsidP="004A4447">
      <w:pPr>
        <w:spacing w:after="0" w:line="240" w:lineRule="auto"/>
        <w:rPr>
          <w:b/>
          <w:bCs/>
        </w:rPr>
      </w:pPr>
      <w:r>
        <w:rPr>
          <w:b/>
          <w:bCs/>
        </w:rPr>
        <w:t>Wiener Immobilien Messe Mediathe</w:t>
      </w:r>
      <w:r w:rsidRPr="00D22406">
        <w:rPr>
          <w:b/>
          <w:bCs/>
        </w:rPr>
        <w:t xml:space="preserve">k: </w:t>
      </w:r>
      <w:hyperlink r:id="rId13" w:history="1">
        <w:r w:rsidRPr="00D22406">
          <w:rPr>
            <w:rStyle w:val="Hyperlink"/>
            <w:rFonts w:cstheme="minorHAnsi"/>
            <w:b/>
          </w:rPr>
          <w:t>www.immobilien-messe.at</w:t>
        </w:r>
      </w:hyperlink>
    </w:p>
    <w:p w14:paraId="0D5E441D" w14:textId="3E0EE64C" w:rsidR="00E838F1" w:rsidRPr="00E72D81" w:rsidRDefault="004A4447" w:rsidP="00D22406">
      <w:pPr>
        <w:spacing w:after="0" w:line="240" w:lineRule="auto"/>
      </w:pPr>
      <w:r w:rsidRPr="004A4447">
        <w:rPr>
          <w:b/>
          <w:bCs/>
        </w:rPr>
        <w:t xml:space="preserve"> </w:t>
      </w:r>
      <w:r>
        <w:rPr>
          <w:b/>
          <w:bCs/>
        </w:rPr>
        <w:br/>
      </w:r>
    </w:p>
    <w:p w14:paraId="25533B5C" w14:textId="5A3A5889" w:rsidR="05AA7C5C" w:rsidRDefault="05AA7C5C" w:rsidP="05AA7C5C">
      <w:pPr>
        <w:spacing w:after="0" w:line="240" w:lineRule="auto"/>
        <w:jc w:val="both"/>
      </w:pPr>
    </w:p>
    <w:p w14:paraId="2B3D50B4" w14:textId="77777777" w:rsidR="00BF7EAE" w:rsidRPr="00B679D4" w:rsidRDefault="00BF7EAE" w:rsidP="05AA7C5C">
      <w:pPr>
        <w:spacing w:after="0" w:line="240" w:lineRule="auto"/>
        <w:jc w:val="both"/>
        <w:rPr>
          <w:b/>
          <w:bCs/>
        </w:rPr>
      </w:pPr>
    </w:p>
    <w:p w14:paraId="1E9D668B" w14:textId="77777777" w:rsidR="00B679D4" w:rsidRDefault="00B679D4" w:rsidP="05AA7C5C">
      <w:pPr>
        <w:spacing w:after="0" w:line="240" w:lineRule="auto"/>
        <w:jc w:val="both"/>
        <w:rPr>
          <w:b/>
          <w:bCs/>
        </w:rPr>
      </w:pPr>
    </w:p>
    <w:p w14:paraId="49E290E5" w14:textId="77777777" w:rsidR="00B679D4" w:rsidRDefault="00B679D4" w:rsidP="05AA7C5C">
      <w:pPr>
        <w:spacing w:after="0" w:line="240" w:lineRule="auto"/>
        <w:jc w:val="both"/>
        <w:rPr>
          <w:b/>
          <w:bCs/>
        </w:rPr>
      </w:pPr>
    </w:p>
    <w:p w14:paraId="0716A663" w14:textId="1773A08A" w:rsidR="6DD86A7E" w:rsidRPr="00B679D4" w:rsidRDefault="6DD86A7E" w:rsidP="05AA7C5C">
      <w:pPr>
        <w:spacing w:after="0" w:line="240" w:lineRule="auto"/>
        <w:jc w:val="both"/>
        <w:rPr>
          <w:b/>
          <w:bCs/>
        </w:rPr>
      </w:pPr>
      <w:r w:rsidRPr="00B679D4">
        <w:rPr>
          <w:b/>
          <w:bCs/>
        </w:rPr>
        <w:t>Bildanhang:</w:t>
      </w:r>
    </w:p>
    <w:p w14:paraId="604C9900" w14:textId="41792A62" w:rsidR="00BF7EAE" w:rsidRPr="00D645F3" w:rsidRDefault="00BF7EAE" w:rsidP="00BF7EAE">
      <w:r>
        <w:rPr>
          <w:rFonts w:ascii="Calibri" w:eastAsia="Calibri" w:hAnsi="Calibri" w:cs="Calibri"/>
        </w:rPr>
        <w:t xml:space="preserve">B: </w:t>
      </w:r>
      <w:proofErr w:type="spellStart"/>
      <w:r w:rsidRPr="00BF7EAE">
        <w:rPr>
          <w:rFonts w:ascii="Calibri" w:eastAsia="Calibri" w:hAnsi="Calibri" w:cs="Calibri"/>
        </w:rPr>
        <w:t>DayHome_StudioWIM</w:t>
      </w:r>
      <w:proofErr w:type="spellEnd"/>
      <w:r w:rsidRPr="00BF7EAE">
        <w:rPr>
          <w:rFonts w:ascii="Calibri" w:eastAsia="Calibri" w:hAnsi="Calibri" w:cs="Calibri"/>
        </w:rPr>
        <w:t>(c)</w:t>
      </w:r>
      <w:proofErr w:type="spellStart"/>
      <w:r w:rsidRPr="00BF7EAE">
        <w:rPr>
          <w:rFonts w:ascii="Calibri" w:eastAsia="Calibri" w:hAnsi="Calibri" w:cs="Calibri"/>
        </w:rPr>
        <w:t>ReedExhibitions</w:t>
      </w:r>
      <w:proofErr w:type="spellEnd"/>
      <w:r w:rsidRPr="00D645F3">
        <w:rPr>
          <w:rFonts w:ascii="Calibri" w:eastAsia="Calibri" w:hAnsi="Calibri" w:cs="Calibri"/>
        </w:rPr>
        <w:t>, Abdruck honorarfrei bei Nennung des Urhebers</w:t>
      </w:r>
      <w:r>
        <w:br/>
      </w:r>
      <w:r>
        <w:rPr>
          <w:rFonts w:ascii="Calibri" w:eastAsia="Calibri" w:hAnsi="Calibri" w:cs="Calibri"/>
        </w:rPr>
        <w:t xml:space="preserve">© Reed </w:t>
      </w:r>
      <w:proofErr w:type="spellStart"/>
      <w:r>
        <w:rPr>
          <w:rFonts w:ascii="Calibri" w:eastAsia="Calibri" w:hAnsi="Calibri" w:cs="Calibri"/>
        </w:rPr>
        <w:t>Exhibiti</w:t>
      </w:r>
      <w:r w:rsidR="00B679D4">
        <w:rPr>
          <w:rFonts w:ascii="Calibri" w:eastAsia="Calibri" w:hAnsi="Calibri" w:cs="Calibri"/>
        </w:rPr>
        <w:t>ons</w:t>
      </w:r>
      <w:proofErr w:type="spellEnd"/>
      <w:r>
        <w:br/>
      </w:r>
      <w:r w:rsidR="006F5E40">
        <w:rPr>
          <w:rFonts w:ascii="Calibri" w:eastAsia="Calibri" w:hAnsi="Calibri" w:cs="Calibri"/>
        </w:rPr>
        <w:t xml:space="preserve">BU: </w:t>
      </w:r>
      <w:r w:rsidR="006F5E40">
        <w:rPr>
          <w:rFonts w:ascii="Calibri" w:eastAsia="Calibri" w:hAnsi="Calibri" w:cs="Calibri"/>
        </w:rPr>
        <w:t xml:space="preserve">Martina </w:t>
      </w:r>
      <w:proofErr w:type="spellStart"/>
      <w:r w:rsidR="006F5E40">
        <w:rPr>
          <w:rFonts w:ascii="Calibri" w:eastAsia="Calibri" w:hAnsi="Calibri" w:cs="Calibri"/>
        </w:rPr>
        <w:t>Konecka</w:t>
      </w:r>
      <w:proofErr w:type="spellEnd"/>
      <w:r w:rsidR="006F5E40">
        <w:rPr>
          <w:rFonts w:ascii="Calibri" w:eastAsia="Calibri" w:hAnsi="Calibri" w:cs="Calibri"/>
        </w:rPr>
        <w:t xml:space="preserve">, Geschäftsführerin von Koma Austria und Florian Heger über </w:t>
      </w:r>
      <w:proofErr w:type="spellStart"/>
      <w:r w:rsidR="006F5E40">
        <w:rPr>
          <w:rFonts w:ascii="Calibri" w:eastAsia="Calibri" w:hAnsi="Calibri" w:cs="Calibri"/>
        </w:rPr>
        <w:t>Modulbau</w:t>
      </w:r>
      <w:proofErr w:type="spellEnd"/>
      <w:r w:rsidR="006F5E40">
        <w:rPr>
          <w:rFonts w:ascii="Calibri" w:eastAsia="Calibri" w:hAnsi="Calibri" w:cs="Calibri"/>
        </w:rPr>
        <w:t xml:space="preserve"> als Zukunft des Bauens. </w:t>
      </w:r>
      <w:bookmarkStart w:id="0" w:name="_GoBack"/>
      <w:bookmarkEnd w:id="0"/>
    </w:p>
    <w:p w14:paraId="5F20151A" w14:textId="6718C2E8" w:rsidR="00B679D4" w:rsidRPr="00B679D4" w:rsidRDefault="6DD86A7E" w:rsidP="00B679D4">
      <w:pPr>
        <w:spacing w:after="0" w:line="240" w:lineRule="auto"/>
        <w:jc w:val="both"/>
        <w:rPr>
          <w:bCs/>
        </w:rPr>
      </w:pPr>
      <w:r w:rsidRPr="00B679D4">
        <w:t xml:space="preserve">B: </w:t>
      </w:r>
      <w:proofErr w:type="spellStart"/>
      <w:r w:rsidR="00B679D4" w:rsidRPr="00B679D4">
        <w:rPr>
          <w:bCs/>
        </w:rPr>
        <w:t>DayHome_StudioWohnen</w:t>
      </w:r>
      <w:proofErr w:type="spellEnd"/>
      <w:r w:rsidR="00B679D4" w:rsidRPr="00B679D4">
        <w:rPr>
          <w:bCs/>
        </w:rPr>
        <w:t>(c)</w:t>
      </w:r>
      <w:proofErr w:type="spellStart"/>
      <w:r w:rsidR="00B679D4" w:rsidRPr="00B679D4">
        <w:rPr>
          <w:bCs/>
        </w:rPr>
        <w:t>ReedExhibitions</w:t>
      </w:r>
      <w:proofErr w:type="spellEnd"/>
      <w:r w:rsidR="00B679D4" w:rsidRPr="00B679D4">
        <w:rPr>
          <w:rFonts w:ascii="Calibri" w:eastAsia="Calibri" w:hAnsi="Calibri" w:cs="Calibri"/>
        </w:rPr>
        <w:t>, Abdruck honorarfrei bei Nennung des Urhebers</w:t>
      </w:r>
    </w:p>
    <w:p w14:paraId="218A7EA4" w14:textId="1A7D8F7A" w:rsidR="41DDF74A" w:rsidRPr="00B679D4" w:rsidRDefault="41DDF74A" w:rsidP="05AA7C5C">
      <w:pPr>
        <w:spacing w:after="0" w:line="240" w:lineRule="auto"/>
        <w:jc w:val="both"/>
      </w:pPr>
      <w:r w:rsidRPr="00B679D4">
        <w:t xml:space="preserve">© </w:t>
      </w:r>
      <w:r w:rsidR="6DD86A7E" w:rsidRPr="00B679D4">
        <w:t xml:space="preserve">Reed </w:t>
      </w:r>
      <w:proofErr w:type="spellStart"/>
      <w:r w:rsidR="6DD86A7E" w:rsidRPr="00B679D4">
        <w:t>Exhib</w:t>
      </w:r>
      <w:r w:rsidR="00482D8B" w:rsidRPr="00B679D4">
        <w:t>i</w:t>
      </w:r>
      <w:r w:rsidR="00B679D4" w:rsidRPr="00B679D4">
        <w:t>tions</w:t>
      </w:r>
      <w:proofErr w:type="spellEnd"/>
    </w:p>
    <w:p w14:paraId="22560D05" w14:textId="16B2B3DA" w:rsidR="6DD86A7E" w:rsidRPr="00E72CF9" w:rsidRDefault="00B1441D" w:rsidP="05AA7C5C">
      <w:pPr>
        <w:spacing w:after="0" w:line="240" w:lineRule="auto"/>
        <w:jc w:val="both"/>
        <w:rPr>
          <w:bCs/>
          <w:color w:val="FF0000"/>
        </w:rPr>
      </w:pPr>
      <w:r w:rsidRPr="00B679D4">
        <w:t xml:space="preserve">BU: </w:t>
      </w:r>
      <w:r w:rsidR="00B679D4" w:rsidRPr="00B679D4">
        <w:t xml:space="preserve">Die drei Studios der Messe Wien dienten als Schauplatz von </w:t>
      </w:r>
      <w:r w:rsidR="00B679D4" w:rsidRPr="00B679D4">
        <w:rPr>
          <w:bCs/>
        </w:rPr>
        <w:t>insgesamt 35 Talks.</w:t>
      </w:r>
      <w:r w:rsidR="00B679D4">
        <w:rPr>
          <w:bCs/>
          <w:color w:val="FF0000"/>
        </w:rPr>
        <w:t xml:space="preserve"> </w:t>
      </w:r>
    </w:p>
    <w:p w14:paraId="567784D2" w14:textId="6B8DE9E8" w:rsidR="00482D8B" w:rsidRPr="00E72CF9" w:rsidRDefault="00482D8B" w:rsidP="00885922">
      <w:pPr>
        <w:spacing w:after="0" w:line="240" w:lineRule="auto"/>
        <w:jc w:val="both"/>
        <w:rPr>
          <w:bCs/>
          <w:color w:val="FF0000"/>
        </w:rPr>
      </w:pPr>
    </w:p>
    <w:p w14:paraId="0E27B00A" w14:textId="77777777" w:rsidR="00E838F1" w:rsidRPr="00E72CF9" w:rsidRDefault="00E838F1" w:rsidP="00E838F1">
      <w:pPr>
        <w:spacing w:after="0" w:line="240" w:lineRule="auto"/>
        <w:ind w:right="509"/>
        <w:jc w:val="both"/>
        <w:rPr>
          <w:rFonts w:ascii="Arial" w:hAnsi="Arial"/>
          <w:color w:val="FF0000"/>
        </w:rPr>
      </w:pPr>
    </w:p>
    <w:p w14:paraId="60061E4C" w14:textId="77777777" w:rsidR="00E838F1" w:rsidRPr="00E72CF9" w:rsidRDefault="00E838F1" w:rsidP="00E838F1">
      <w:pPr>
        <w:spacing w:after="0" w:line="240" w:lineRule="auto"/>
        <w:ind w:right="509"/>
        <w:rPr>
          <w:rFonts w:ascii="Arial" w:hAnsi="Arial" w:cs="Arial"/>
          <w:b/>
          <w:color w:val="FF0000"/>
        </w:rPr>
      </w:pPr>
    </w:p>
    <w:p w14:paraId="68D6A9F1" w14:textId="77777777" w:rsidR="009D2141" w:rsidRPr="00297F3F" w:rsidRDefault="009D2141" w:rsidP="00E838F1">
      <w:pPr>
        <w:spacing w:after="0" w:line="240" w:lineRule="auto"/>
        <w:ind w:right="509"/>
        <w:rPr>
          <w:b/>
        </w:rPr>
      </w:pPr>
      <w:r w:rsidRPr="00297F3F">
        <w:rPr>
          <w:b/>
        </w:rPr>
        <w:t>Rückfragehinweis:</w:t>
      </w:r>
    </w:p>
    <w:p w14:paraId="7110A6F4" w14:textId="3E709626" w:rsidR="00D94E70" w:rsidRPr="00297F3F" w:rsidRDefault="00297F3F" w:rsidP="00E838F1">
      <w:pPr>
        <w:spacing w:after="0" w:line="240" w:lineRule="auto"/>
        <w:ind w:right="509"/>
      </w:pPr>
      <w:r w:rsidRPr="00297F3F">
        <w:t>Anna-Maria Felbermayer, MA</w:t>
      </w:r>
      <w:r w:rsidRPr="00297F3F">
        <w:br/>
        <w:t>Content &amp; PR Manager</w:t>
      </w:r>
    </w:p>
    <w:p w14:paraId="69047E7B" w14:textId="0D55F5F7" w:rsidR="00246D22" w:rsidRPr="00297F3F" w:rsidRDefault="00297F3F" w:rsidP="00E838F1">
      <w:pPr>
        <w:spacing w:after="0" w:line="240" w:lineRule="auto"/>
        <w:ind w:right="509"/>
      </w:pPr>
      <w:r w:rsidRPr="00297F3F">
        <w:t>+ 43 1 72720-3116</w:t>
      </w:r>
    </w:p>
    <w:p w14:paraId="2BD89EA4" w14:textId="460BFCEB" w:rsidR="00DA3FBD" w:rsidRPr="00297F3F" w:rsidRDefault="006F5E40" w:rsidP="00E838F1">
      <w:pPr>
        <w:spacing w:after="0" w:line="240" w:lineRule="auto"/>
        <w:ind w:right="509"/>
      </w:pPr>
      <w:hyperlink r:id="rId14" w:history="1">
        <w:r w:rsidR="00297F3F" w:rsidRPr="00CA50A6">
          <w:rPr>
            <w:rStyle w:val="Hyperlink"/>
          </w:rPr>
          <w:t>Anna-Maria.Felbermayer@reedexpo.at</w:t>
        </w:r>
      </w:hyperlink>
      <w:r w:rsidR="00297F3F">
        <w:t xml:space="preserve"> </w:t>
      </w:r>
      <w:r w:rsidR="004A4447" w:rsidRPr="00297F3F">
        <w:tab/>
      </w:r>
    </w:p>
    <w:p w14:paraId="5E0B84EB" w14:textId="7CC657E8" w:rsidR="00246D22" w:rsidRPr="00297F3F" w:rsidRDefault="006F5E40" w:rsidP="00E838F1">
      <w:pPr>
        <w:spacing w:after="0" w:line="240" w:lineRule="auto"/>
        <w:ind w:right="509"/>
      </w:pPr>
      <w:hyperlink r:id="rId15" w:history="1">
        <w:r w:rsidR="00297F3F" w:rsidRPr="00CA50A6">
          <w:rPr>
            <w:rStyle w:val="Hyperlink"/>
          </w:rPr>
          <w:t>www.reedexpo.at</w:t>
        </w:r>
      </w:hyperlink>
      <w:r w:rsidR="00297F3F">
        <w:t xml:space="preserve"> </w:t>
      </w:r>
    </w:p>
    <w:p w14:paraId="44EAFD9C" w14:textId="77777777" w:rsidR="00C922FB" w:rsidRPr="00E72CF9" w:rsidRDefault="00C922FB" w:rsidP="00E838F1">
      <w:pPr>
        <w:spacing w:after="0" w:line="240" w:lineRule="auto"/>
        <w:ind w:right="509"/>
        <w:rPr>
          <w:color w:val="FF0000"/>
        </w:rPr>
      </w:pPr>
    </w:p>
    <w:p w14:paraId="7E077764" w14:textId="77777777" w:rsidR="009D2141" w:rsidRPr="00E72CF9" w:rsidRDefault="00F66A76" w:rsidP="00246D22">
      <w:pPr>
        <w:widowControl w:val="0"/>
        <w:spacing w:after="0" w:line="240" w:lineRule="auto"/>
        <w:ind w:right="509"/>
        <w:rPr>
          <w:rFonts w:ascii="Arial" w:hAnsi="Arial" w:cs="Arial"/>
          <w:b/>
          <w:bCs/>
          <w:i/>
          <w:color w:val="FF0000"/>
          <w:sz w:val="16"/>
        </w:rPr>
      </w:pPr>
      <w:r w:rsidRPr="00B679D4">
        <w:rPr>
          <w:rStyle w:val="Fett"/>
          <w:rFonts w:ascii="Arial" w:hAnsi="Arial" w:cs="Arial"/>
          <w:b w:val="0"/>
          <w:i/>
          <w:sz w:val="16"/>
        </w:rPr>
        <w:t>Bei allen personenbezogenen Bezeichnungen gilt die gewählte Form in Ausführung des Art. 7 B-VG auf Frauen und Männer in gleicher Weise</w:t>
      </w:r>
      <w:r w:rsidRPr="00E72CF9">
        <w:rPr>
          <w:rStyle w:val="Fett"/>
          <w:rFonts w:ascii="Arial" w:hAnsi="Arial" w:cs="Arial"/>
          <w:b w:val="0"/>
          <w:i/>
          <w:color w:val="FF0000"/>
          <w:sz w:val="16"/>
        </w:rPr>
        <w:t xml:space="preserve">. </w:t>
      </w:r>
    </w:p>
    <w:sectPr w:rsidR="009D2141" w:rsidRPr="00E72CF9" w:rsidSect="00243CA0">
      <w:headerReference w:type="default" r:id="rId16"/>
      <w:footerReference w:type="default" r:id="rId17"/>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02573B" w:rsidRDefault="0002573B" w:rsidP="00AC6210">
      <w:pPr>
        <w:spacing w:after="0" w:line="240" w:lineRule="auto"/>
      </w:pPr>
      <w:r>
        <w:separator/>
      </w:r>
    </w:p>
  </w:endnote>
  <w:endnote w:type="continuationSeparator" w:id="0">
    <w:p w14:paraId="049F31CB" w14:textId="77777777" w:rsidR="0002573B" w:rsidRDefault="0002573B"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8B1" w14:textId="77777777" w:rsidR="00F66A76" w:rsidRDefault="00243CA0">
    <w:pPr>
      <w:pStyle w:val="Fuzeile"/>
    </w:pPr>
    <w:r>
      <w:rPr>
        <w:noProof/>
        <w:lang w:eastAsia="de-DE"/>
      </w:rPr>
      <w:drawing>
        <wp:inline distT="0" distB="0" distL="0" distR="0" wp14:anchorId="6939B854" wp14:editId="796ACD39">
          <wp:extent cx="5760720" cy="7213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XW21_Logoleiste_202102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1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02573B" w:rsidRDefault="0002573B" w:rsidP="00AC6210">
      <w:pPr>
        <w:spacing w:after="0" w:line="240" w:lineRule="auto"/>
      </w:pPr>
      <w:r>
        <w:separator/>
      </w:r>
    </w:p>
  </w:footnote>
  <w:footnote w:type="continuationSeparator" w:id="0">
    <w:p w14:paraId="4101652C" w14:textId="77777777" w:rsidR="0002573B" w:rsidRDefault="0002573B"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729CA" w:rsidRDefault="05AA7C5C">
    <w:pPr>
      <w:pStyle w:val="Kopfzeile"/>
    </w:pPr>
    <w:r>
      <w:rPr>
        <w:noProof/>
        <w:lang w:eastAsia="de-DE"/>
      </w:rPr>
      <w:drawing>
        <wp:inline distT="0" distB="0" distL="0" distR="0" wp14:anchorId="1C4839E5" wp14:editId="64FA786D">
          <wp:extent cx="5760720" cy="1150620"/>
          <wp:effectExtent l="0" t="0" r="0" b="0"/>
          <wp:docPr id="1163761199" name="Grafik 116376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0B95"/>
    <w:rsid w:val="00001A7D"/>
    <w:rsid w:val="0001370E"/>
    <w:rsid w:val="00021B99"/>
    <w:rsid w:val="0002573B"/>
    <w:rsid w:val="00097A24"/>
    <w:rsid w:val="000A214A"/>
    <w:rsid w:val="00126CFA"/>
    <w:rsid w:val="00184337"/>
    <w:rsid w:val="001F6FB7"/>
    <w:rsid w:val="00226E78"/>
    <w:rsid w:val="00243CA0"/>
    <w:rsid w:val="00246D22"/>
    <w:rsid w:val="00297F3F"/>
    <w:rsid w:val="002C67A1"/>
    <w:rsid w:val="00303024"/>
    <w:rsid w:val="003628BD"/>
    <w:rsid w:val="003B4F74"/>
    <w:rsid w:val="00420B8B"/>
    <w:rsid w:val="004729CA"/>
    <w:rsid w:val="00482D8B"/>
    <w:rsid w:val="0049579C"/>
    <w:rsid w:val="004A4447"/>
    <w:rsid w:val="004D11B9"/>
    <w:rsid w:val="004F0CD6"/>
    <w:rsid w:val="005167E4"/>
    <w:rsid w:val="005E0CB1"/>
    <w:rsid w:val="006744CA"/>
    <w:rsid w:val="00682186"/>
    <w:rsid w:val="006B02D0"/>
    <w:rsid w:val="006C1AEF"/>
    <w:rsid w:val="006F5E40"/>
    <w:rsid w:val="00753425"/>
    <w:rsid w:val="0076250E"/>
    <w:rsid w:val="007627FD"/>
    <w:rsid w:val="00780D96"/>
    <w:rsid w:val="007B5100"/>
    <w:rsid w:val="00800437"/>
    <w:rsid w:val="00870512"/>
    <w:rsid w:val="00871109"/>
    <w:rsid w:val="00885922"/>
    <w:rsid w:val="00890021"/>
    <w:rsid w:val="008C6305"/>
    <w:rsid w:val="008F384F"/>
    <w:rsid w:val="008F71B6"/>
    <w:rsid w:val="009152AC"/>
    <w:rsid w:val="00946793"/>
    <w:rsid w:val="009D2141"/>
    <w:rsid w:val="009D4A82"/>
    <w:rsid w:val="00A249A7"/>
    <w:rsid w:val="00A34CFE"/>
    <w:rsid w:val="00A43165"/>
    <w:rsid w:val="00A90D96"/>
    <w:rsid w:val="00AB666D"/>
    <w:rsid w:val="00AC6210"/>
    <w:rsid w:val="00B1441D"/>
    <w:rsid w:val="00B34E0F"/>
    <w:rsid w:val="00B679D4"/>
    <w:rsid w:val="00BE48CF"/>
    <w:rsid w:val="00BF3CED"/>
    <w:rsid w:val="00BF7EAE"/>
    <w:rsid w:val="00C3013C"/>
    <w:rsid w:val="00C46DE2"/>
    <w:rsid w:val="00C76549"/>
    <w:rsid w:val="00C922FB"/>
    <w:rsid w:val="00C95543"/>
    <w:rsid w:val="00C96C7D"/>
    <w:rsid w:val="00CB3E86"/>
    <w:rsid w:val="00CC69F4"/>
    <w:rsid w:val="00CD4779"/>
    <w:rsid w:val="00D22406"/>
    <w:rsid w:val="00D41588"/>
    <w:rsid w:val="00D555FE"/>
    <w:rsid w:val="00D94E70"/>
    <w:rsid w:val="00DA3FBD"/>
    <w:rsid w:val="00DA6CCD"/>
    <w:rsid w:val="00DB66A2"/>
    <w:rsid w:val="00DC69A2"/>
    <w:rsid w:val="00E47069"/>
    <w:rsid w:val="00E72CF9"/>
    <w:rsid w:val="00E838F1"/>
    <w:rsid w:val="00EA7EA2"/>
    <w:rsid w:val="00EB2BFF"/>
    <w:rsid w:val="00EB502B"/>
    <w:rsid w:val="00ED5417"/>
    <w:rsid w:val="00F31ACE"/>
    <w:rsid w:val="00F4639F"/>
    <w:rsid w:val="00F66A76"/>
    <w:rsid w:val="00FB105F"/>
    <w:rsid w:val="05AA7C5C"/>
    <w:rsid w:val="139F756E"/>
    <w:rsid w:val="23DA464F"/>
    <w:rsid w:val="290F4C7F"/>
    <w:rsid w:val="2BBBF4D1"/>
    <w:rsid w:val="41DDF74A"/>
    <w:rsid w:val="485C2DE7"/>
    <w:rsid w:val="6DD86A7E"/>
    <w:rsid w:val="711A8446"/>
    <w:rsid w:val="75F35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unhideWhenUsed/>
    <w:rsid w:val="00D224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22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6855">
      <w:bodyDiv w:val="1"/>
      <w:marLeft w:val="0"/>
      <w:marRight w:val="0"/>
      <w:marTop w:val="0"/>
      <w:marBottom w:val="0"/>
      <w:divBdr>
        <w:top w:val="none" w:sz="0" w:space="0" w:color="auto"/>
        <w:left w:val="none" w:sz="0" w:space="0" w:color="auto"/>
        <w:bottom w:val="none" w:sz="0" w:space="0" w:color="auto"/>
        <w:right w:val="none" w:sz="0" w:space="0" w:color="auto"/>
      </w:divBdr>
      <w:divsChild>
        <w:div w:id="698359960">
          <w:marLeft w:val="0"/>
          <w:marRight w:val="0"/>
          <w:marTop w:val="0"/>
          <w:marBottom w:val="45"/>
          <w:divBdr>
            <w:top w:val="single" w:sz="2" w:space="0" w:color="E5E7EB"/>
            <w:left w:val="single" w:sz="2" w:space="0" w:color="E5E7EB"/>
            <w:bottom w:val="single" w:sz="2" w:space="0" w:color="E5E7EB"/>
            <w:right w:val="single" w:sz="2" w:space="0" w:color="E5E7EB"/>
          </w:divBdr>
          <w:divsChild>
            <w:div w:id="16694057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10984110">
          <w:marLeft w:val="0"/>
          <w:marRight w:val="0"/>
          <w:marTop w:val="90"/>
          <w:marBottom w:val="45"/>
          <w:divBdr>
            <w:top w:val="single" w:sz="2" w:space="0" w:color="E5E7EB"/>
            <w:left w:val="single" w:sz="2" w:space="0" w:color="E5E7EB"/>
            <w:bottom w:val="single" w:sz="2" w:space="0" w:color="E5E7EB"/>
            <w:right w:val="single" w:sz="2" w:space="0" w:color="E5E7EB"/>
          </w:divBdr>
          <w:divsChild>
            <w:div w:id="192807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63879809">
          <w:marLeft w:val="0"/>
          <w:marRight w:val="0"/>
          <w:marTop w:val="90"/>
          <w:marBottom w:val="45"/>
          <w:divBdr>
            <w:top w:val="single" w:sz="2" w:space="0" w:color="E5E7EB"/>
            <w:left w:val="single" w:sz="2" w:space="0" w:color="E5E7EB"/>
            <w:bottom w:val="single" w:sz="2" w:space="0" w:color="E5E7EB"/>
            <w:right w:val="single" w:sz="2" w:space="0" w:color="E5E7EB"/>
          </w:divBdr>
          <w:divsChild>
            <w:div w:id="9475867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4863326">
          <w:marLeft w:val="0"/>
          <w:marRight w:val="0"/>
          <w:marTop w:val="90"/>
          <w:marBottom w:val="45"/>
          <w:divBdr>
            <w:top w:val="single" w:sz="2" w:space="0" w:color="E5E7EB"/>
            <w:left w:val="single" w:sz="2" w:space="0" w:color="E5E7EB"/>
            <w:bottom w:val="single" w:sz="2" w:space="0" w:color="E5E7EB"/>
            <w:right w:val="single" w:sz="2" w:space="0" w:color="E5E7EB"/>
          </w:divBdr>
          <w:divsChild>
            <w:div w:id="14416084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82686077">
          <w:marLeft w:val="0"/>
          <w:marRight w:val="0"/>
          <w:marTop w:val="90"/>
          <w:marBottom w:val="45"/>
          <w:divBdr>
            <w:top w:val="single" w:sz="2" w:space="0" w:color="E5E7EB"/>
            <w:left w:val="single" w:sz="2" w:space="0" w:color="E5E7EB"/>
            <w:bottom w:val="single" w:sz="2" w:space="0" w:color="E5E7EB"/>
            <w:right w:val="single" w:sz="2" w:space="0" w:color="E5E7EB"/>
          </w:divBdr>
          <w:divsChild>
            <w:div w:id="14838176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38815213">
          <w:marLeft w:val="0"/>
          <w:marRight w:val="0"/>
          <w:marTop w:val="90"/>
          <w:marBottom w:val="45"/>
          <w:divBdr>
            <w:top w:val="single" w:sz="2" w:space="0" w:color="E5E7EB"/>
            <w:left w:val="single" w:sz="2" w:space="0" w:color="E5E7EB"/>
            <w:bottom w:val="single" w:sz="2" w:space="0" w:color="E5E7EB"/>
            <w:right w:val="single" w:sz="2" w:space="0" w:color="E5E7EB"/>
          </w:divBdr>
          <w:divsChild>
            <w:div w:id="20347244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09924634">
          <w:marLeft w:val="0"/>
          <w:marRight w:val="0"/>
          <w:marTop w:val="90"/>
          <w:marBottom w:val="45"/>
          <w:divBdr>
            <w:top w:val="single" w:sz="2" w:space="0" w:color="E5E7EB"/>
            <w:left w:val="single" w:sz="2" w:space="0" w:color="E5E7EB"/>
            <w:bottom w:val="single" w:sz="2" w:space="0" w:color="E5E7EB"/>
            <w:right w:val="single" w:sz="2" w:space="0" w:color="E5E7EB"/>
          </w:divBdr>
          <w:divsChild>
            <w:div w:id="11896793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82923938">
          <w:marLeft w:val="0"/>
          <w:marRight w:val="0"/>
          <w:marTop w:val="90"/>
          <w:marBottom w:val="45"/>
          <w:divBdr>
            <w:top w:val="single" w:sz="2" w:space="0" w:color="E5E7EB"/>
            <w:left w:val="single" w:sz="2" w:space="0" w:color="E5E7EB"/>
            <w:bottom w:val="single" w:sz="2" w:space="0" w:color="E5E7EB"/>
            <w:right w:val="single" w:sz="2" w:space="0" w:color="E5E7EB"/>
          </w:divBdr>
          <w:divsChild>
            <w:div w:id="7456169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48769359">
          <w:marLeft w:val="0"/>
          <w:marRight w:val="0"/>
          <w:marTop w:val="90"/>
          <w:marBottom w:val="45"/>
          <w:divBdr>
            <w:top w:val="single" w:sz="2" w:space="0" w:color="E5E7EB"/>
            <w:left w:val="single" w:sz="2" w:space="0" w:color="E5E7EB"/>
            <w:bottom w:val="single" w:sz="2" w:space="0" w:color="E5E7EB"/>
            <w:right w:val="single" w:sz="2" w:space="0" w:color="E5E7EB"/>
          </w:divBdr>
          <w:divsChild>
            <w:div w:id="2185141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4495968">
          <w:marLeft w:val="0"/>
          <w:marRight w:val="0"/>
          <w:marTop w:val="90"/>
          <w:marBottom w:val="45"/>
          <w:divBdr>
            <w:top w:val="single" w:sz="2" w:space="0" w:color="E5E7EB"/>
            <w:left w:val="single" w:sz="2" w:space="0" w:color="E5E7EB"/>
            <w:bottom w:val="single" w:sz="2" w:space="0" w:color="E5E7EB"/>
            <w:right w:val="single" w:sz="2" w:space="0" w:color="E5E7EB"/>
          </w:divBdr>
          <w:divsChild>
            <w:div w:id="12333476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5522901">
          <w:marLeft w:val="0"/>
          <w:marRight w:val="0"/>
          <w:marTop w:val="90"/>
          <w:marBottom w:val="45"/>
          <w:divBdr>
            <w:top w:val="single" w:sz="2" w:space="0" w:color="E5E7EB"/>
            <w:left w:val="single" w:sz="2" w:space="0" w:color="E5E7EB"/>
            <w:bottom w:val="single" w:sz="2" w:space="0" w:color="E5E7EB"/>
            <w:right w:val="single" w:sz="2" w:space="0" w:color="E5E7EB"/>
          </w:divBdr>
          <w:divsChild>
            <w:div w:id="2104583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41495936">
      <w:bodyDiv w:val="1"/>
      <w:marLeft w:val="0"/>
      <w:marRight w:val="0"/>
      <w:marTop w:val="0"/>
      <w:marBottom w:val="0"/>
      <w:divBdr>
        <w:top w:val="none" w:sz="0" w:space="0" w:color="auto"/>
        <w:left w:val="none" w:sz="0" w:space="0" w:color="auto"/>
        <w:bottom w:val="none" w:sz="0" w:space="0" w:color="auto"/>
        <w:right w:val="none" w:sz="0" w:space="0" w:color="auto"/>
      </w:divBdr>
    </w:div>
    <w:div w:id="1347948811">
      <w:bodyDiv w:val="1"/>
      <w:marLeft w:val="0"/>
      <w:marRight w:val="0"/>
      <w:marTop w:val="0"/>
      <w:marBottom w:val="0"/>
      <w:divBdr>
        <w:top w:val="none" w:sz="0" w:space="0" w:color="auto"/>
        <w:left w:val="none" w:sz="0" w:space="0" w:color="auto"/>
        <w:bottom w:val="none" w:sz="0" w:space="0" w:color="auto"/>
        <w:right w:val="none" w:sz="0" w:space="0" w:color="auto"/>
      </w:divBdr>
      <w:divsChild>
        <w:div w:id="11534461">
          <w:marLeft w:val="0"/>
          <w:marRight w:val="0"/>
          <w:marTop w:val="0"/>
          <w:marBottom w:val="45"/>
          <w:divBdr>
            <w:top w:val="single" w:sz="2" w:space="0" w:color="E5E7EB"/>
            <w:left w:val="single" w:sz="2" w:space="0" w:color="E5E7EB"/>
            <w:bottom w:val="single" w:sz="2" w:space="0" w:color="E5E7EB"/>
            <w:right w:val="single" w:sz="2" w:space="0" w:color="E5E7EB"/>
          </w:divBdr>
          <w:divsChild>
            <w:div w:id="5197851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36125642">
          <w:marLeft w:val="0"/>
          <w:marRight w:val="0"/>
          <w:marTop w:val="90"/>
          <w:marBottom w:val="45"/>
          <w:divBdr>
            <w:top w:val="single" w:sz="2" w:space="0" w:color="E5E7EB"/>
            <w:left w:val="single" w:sz="2" w:space="0" w:color="E5E7EB"/>
            <w:bottom w:val="single" w:sz="2" w:space="0" w:color="E5E7EB"/>
            <w:right w:val="single" w:sz="2" w:space="0" w:color="E5E7EB"/>
          </w:divBdr>
          <w:divsChild>
            <w:div w:id="8967452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1196917">
          <w:marLeft w:val="0"/>
          <w:marRight w:val="0"/>
          <w:marTop w:val="90"/>
          <w:marBottom w:val="45"/>
          <w:divBdr>
            <w:top w:val="single" w:sz="2" w:space="0" w:color="E5E7EB"/>
            <w:left w:val="single" w:sz="2" w:space="0" w:color="E5E7EB"/>
            <w:bottom w:val="single" w:sz="2" w:space="0" w:color="E5E7EB"/>
            <w:right w:val="single" w:sz="2" w:space="0" w:color="E5E7EB"/>
          </w:divBdr>
          <w:divsChild>
            <w:div w:id="1454411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0203529">
          <w:marLeft w:val="0"/>
          <w:marRight w:val="0"/>
          <w:marTop w:val="90"/>
          <w:marBottom w:val="45"/>
          <w:divBdr>
            <w:top w:val="single" w:sz="2" w:space="0" w:color="E5E7EB"/>
            <w:left w:val="single" w:sz="2" w:space="0" w:color="E5E7EB"/>
            <w:bottom w:val="single" w:sz="2" w:space="0" w:color="E5E7EB"/>
            <w:right w:val="single" w:sz="2" w:space="0" w:color="E5E7EB"/>
          </w:divBdr>
          <w:divsChild>
            <w:div w:id="952940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496532">
          <w:marLeft w:val="0"/>
          <w:marRight w:val="0"/>
          <w:marTop w:val="90"/>
          <w:marBottom w:val="45"/>
          <w:divBdr>
            <w:top w:val="single" w:sz="2" w:space="0" w:color="E5E7EB"/>
            <w:left w:val="single" w:sz="2" w:space="0" w:color="E5E7EB"/>
            <w:bottom w:val="single" w:sz="2" w:space="0" w:color="E5E7EB"/>
            <w:right w:val="single" w:sz="2" w:space="0" w:color="E5E7EB"/>
          </w:divBdr>
          <w:divsChild>
            <w:div w:id="8232020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78226704">
          <w:marLeft w:val="0"/>
          <w:marRight w:val="0"/>
          <w:marTop w:val="90"/>
          <w:marBottom w:val="45"/>
          <w:divBdr>
            <w:top w:val="single" w:sz="2" w:space="0" w:color="E5E7EB"/>
            <w:left w:val="single" w:sz="2" w:space="0" w:color="E5E7EB"/>
            <w:bottom w:val="single" w:sz="2" w:space="0" w:color="E5E7EB"/>
            <w:right w:val="single" w:sz="2" w:space="0" w:color="E5E7EB"/>
          </w:divBdr>
          <w:divsChild>
            <w:div w:id="17903925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08145709">
          <w:marLeft w:val="0"/>
          <w:marRight w:val="0"/>
          <w:marTop w:val="90"/>
          <w:marBottom w:val="45"/>
          <w:divBdr>
            <w:top w:val="single" w:sz="2" w:space="0" w:color="E5E7EB"/>
            <w:left w:val="single" w:sz="2" w:space="0" w:color="E5E7EB"/>
            <w:bottom w:val="single" w:sz="2" w:space="0" w:color="E5E7EB"/>
            <w:right w:val="single" w:sz="2" w:space="0" w:color="E5E7EB"/>
          </w:divBdr>
          <w:divsChild>
            <w:div w:id="19070337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11538902">
          <w:marLeft w:val="0"/>
          <w:marRight w:val="0"/>
          <w:marTop w:val="90"/>
          <w:marBottom w:val="45"/>
          <w:divBdr>
            <w:top w:val="single" w:sz="2" w:space="0" w:color="E5E7EB"/>
            <w:left w:val="single" w:sz="2" w:space="0" w:color="E5E7EB"/>
            <w:bottom w:val="single" w:sz="2" w:space="0" w:color="E5E7EB"/>
            <w:right w:val="single" w:sz="2" w:space="0" w:color="E5E7EB"/>
          </w:divBdr>
          <w:divsChild>
            <w:div w:id="10765899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92259696">
          <w:marLeft w:val="0"/>
          <w:marRight w:val="0"/>
          <w:marTop w:val="90"/>
          <w:marBottom w:val="45"/>
          <w:divBdr>
            <w:top w:val="single" w:sz="2" w:space="0" w:color="E5E7EB"/>
            <w:left w:val="single" w:sz="2" w:space="0" w:color="E5E7EB"/>
            <w:bottom w:val="single" w:sz="2" w:space="0" w:color="E5E7EB"/>
            <w:right w:val="single" w:sz="2" w:space="0" w:color="E5E7EB"/>
          </w:divBdr>
          <w:divsChild>
            <w:div w:id="11200758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mobilien-messe.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hnen-interieur.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mobilien-messe.at" TargetMode="External"/><Relationship Id="rId5" Type="http://schemas.openxmlformats.org/officeDocument/2006/relationships/styles" Target="styles.xml"/><Relationship Id="rId15" Type="http://schemas.openxmlformats.org/officeDocument/2006/relationships/hyperlink" Target="http://www.reedexpo.at" TargetMode="External"/><Relationship Id="rId10" Type="http://schemas.openxmlformats.org/officeDocument/2006/relationships/hyperlink" Target="http://www.wohnen-interieur.a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nna-Maria.Felbermayer@reedexpo.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3.xml><?xml version="1.0" encoding="utf-8"?>
<ds:datastoreItem xmlns:ds="http://schemas.openxmlformats.org/officeDocument/2006/customXml" ds:itemID="{90DBDAF8-F85A-4AC2-B314-69575DE9AA26}">
  <ds:schemaRefs>
    <ds:schemaRef ds:uri="http://purl.org/dc/elements/1.1/"/>
    <ds:schemaRef ds:uri="http://schemas.openxmlformats.org/package/2006/metadata/core-properties"/>
    <ds:schemaRef ds:uri="http://schemas.microsoft.com/office/infopath/2007/PartnerControls"/>
    <ds:schemaRef ds:uri="http://purl.org/dc/terms/"/>
    <ds:schemaRef ds:uri="bd750486-a60b-4b58-959c-63b7469e66d4"/>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186C1BB-34DD-45AF-9686-77A9F75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Felbermayer</dc:creator>
  <cp:keywords/>
  <dc:description/>
  <cp:lastModifiedBy>Felbermayer, Anna-Maria  (RX)</cp:lastModifiedBy>
  <cp:revision>15</cp:revision>
  <dcterms:created xsi:type="dcterms:W3CDTF">2021-04-26T19:28:00Z</dcterms:created>
  <dcterms:modified xsi:type="dcterms:W3CDTF">2021-06-02T10:02:00Z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